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3B0CF7" w14:textId="5E357586" w:rsidR="00A540ED" w:rsidRPr="0017770D" w:rsidRDefault="00A540ED">
      <w:pPr>
        <w:rPr>
          <w:rFonts w:cstheme="minorHAnsi"/>
        </w:rPr>
      </w:pPr>
    </w:p>
    <w:p w14:paraId="2D93BAAB" w14:textId="176CF0EA" w:rsidR="00981429" w:rsidRDefault="00981429" w:rsidP="00A540ED">
      <w:pPr>
        <w:spacing w:before="100" w:beforeAutospacing="1" w:after="100" w:afterAutospacing="1"/>
        <w:textAlignment w:val="baseline"/>
        <w:outlineLvl w:val="1"/>
        <w:rPr>
          <w:rFonts w:eastAsia="Times New Roman" w:cstheme="minorHAnsi"/>
          <w:b/>
          <w:bCs/>
          <w:color w:val="242A2F"/>
          <w:sz w:val="28"/>
          <w:szCs w:val="28"/>
        </w:rPr>
      </w:pPr>
      <w:r>
        <w:rPr>
          <w:noProof/>
          <w:lang w:val="en-US"/>
        </w:rPr>
        <w:drawing>
          <wp:inline distT="0" distB="0" distL="0" distR="0" wp14:anchorId="4962FCBA" wp14:editId="75863C7D">
            <wp:extent cx="2971800" cy="828819"/>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final.jpg"/>
                    <pic:cNvPicPr/>
                  </pic:nvPicPr>
                  <pic:blipFill>
                    <a:blip r:embed="rId4">
                      <a:extLst>
                        <a:ext uri="{28A0092B-C50C-407E-A947-70E740481C1C}">
                          <a14:useLocalDpi xmlns:a14="http://schemas.microsoft.com/office/drawing/2010/main" val="0"/>
                        </a:ext>
                      </a:extLst>
                    </a:blip>
                    <a:stretch>
                      <a:fillRect/>
                    </a:stretch>
                  </pic:blipFill>
                  <pic:spPr>
                    <a:xfrm>
                      <a:off x="0" y="0"/>
                      <a:ext cx="2971800" cy="828819"/>
                    </a:xfrm>
                    <a:prstGeom prst="rect">
                      <a:avLst/>
                    </a:prstGeom>
                  </pic:spPr>
                </pic:pic>
              </a:graphicData>
            </a:graphic>
          </wp:inline>
        </w:drawing>
      </w:r>
    </w:p>
    <w:p w14:paraId="71143B0B" w14:textId="643703A5" w:rsidR="0017770D" w:rsidRPr="0017770D" w:rsidRDefault="0017770D" w:rsidP="00A540ED">
      <w:pPr>
        <w:spacing w:before="100" w:beforeAutospacing="1" w:after="100" w:afterAutospacing="1"/>
        <w:textAlignment w:val="baseline"/>
        <w:outlineLvl w:val="1"/>
        <w:rPr>
          <w:rFonts w:eastAsia="Times New Roman" w:cstheme="minorHAnsi"/>
          <w:b/>
          <w:bCs/>
          <w:color w:val="242A2F"/>
          <w:sz w:val="28"/>
          <w:szCs w:val="28"/>
        </w:rPr>
      </w:pPr>
      <w:r w:rsidRPr="0017770D">
        <w:rPr>
          <w:rFonts w:eastAsia="Times New Roman" w:cstheme="minorHAnsi"/>
          <w:b/>
          <w:bCs/>
          <w:color w:val="242A2F"/>
          <w:sz w:val="28"/>
          <w:szCs w:val="28"/>
        </w:rPr>
        <w:t>WORLD EXPERTS JOIN AUSTRALIAN CHILDREN’S CANCER BOARD</w:t>
      </w:r>
    </w:p>
    <w:p w14:paraId="152922DF" w14:textId="6C5B5420" w:rsidR="0017770D" w:rsidRPr="0017770D" w:rsidRDefault="0017770D" w:rsidP="00A540ED">
      <w:pPr>
        <w:spacing w:before="100" w:beforeAutospacing="1" w:after="100" w:afterAutospacing="1"/>
        <w:textAlignment w:val="baseline"/>
        <w:outlineLvl w:val="1"/>
        <w:rPr>
          <w:rFonts w:eastAsia="Times New Roman" w:cstheme="minorHAnsi"/>
          <w:color w:val="242A2F"/>
        </w:rPr>
      </w:pPr>
      <w:r w:rsidRPr="0017770D">
        <w:rPr>
          <w:rFonts w:eastAsia="Times New Roman" w:cstheme="minorHAnsi"/>
          <w:b/>
          <w:bCs/>
          <w:color w:val="242A2F"/>
        </w:rPr>
        <w:t xml:space="preserve">August 29, Sydney: </w:t>
      </w:r>
      <w:r w:rsidRPr="0017770D">
        <w:rPr>
          <w:rFonts w:eastAsia="Times New Roman" w:cstheme="minorHAnsi"/>
          <w:color w:val="242A2F"/>
        </w:rPr>
        <w:t>Three international children’s cancer specialists from the UK and the USA have joined the advisory board of Neuroblastoma Australia and will be tasked with the responsibility of choosing local recipients of the charity’s funding for vital research projects.</w:t>
      </w:r>
    </w:p>
    <w:p w14:paraId="6730032D" w14:textId="6FC69DBF" w:rsidR="0017770D" w:rsidRPr="00981429" w:rsidRDefault="0017770D" w:rsidP="00981429">
      <w:pPr>
        <w:rPr>
          <w:rFonts w:ascii="Times New Roman" w:eastAsia="Times New Roman" w:hAnsi="Times New Roman" w:cs="Times New Roman"/>
        </w:rPr>
      </w:pPr>
      <w:r w:rsidRPr="0017770D">
        <w:rPr>
          <w:rFonts w:eastAsia="Times New Roman" w:cstheme="minorHAnsi"/>
          <w:color w:val="242A2F"/>
        </w:rPr>
        <w:t xml:space="preserve">Applications for funding from Neuroblastoma Australia close at the end of September which is Children’s Cancer Awareness Month and when the spotlight is on the </w:t>
      </w:r>
      <w:r w:rsidRPr="00A540ED">
        <w:rPr>
          <w:rFonts w:eastAsia="Times New Roman" w:cstheme="minorHAnsi"/>
          <w:color w:val="242A2F"/>
        </w:rPr>
        <w:t>single greatest cause of death from disease in Australian children, with 1 in every 500 kids developing some type of cancer before the age of 15</w:t>
      </w:r>
      <w:r w:rsidRPr="00981429">
        <w:rPr>
          <w:rFonts w:eastAsia="Times New Roman" w:cstheme="minorHAnsi"/>
          <w:color w:val="242A2F"/>
        </w:rPr>
        <w:t>.</w:t>
      </w:r>
      <w:r w:rsidR="00981429" w:rsidRPr="00981429">
        <w:rPr>
          <w:rFonts w:eastAsia="Times New Roman" w:cstheme="minorHAnsi"/>
          <w:color w:val="242A2F"/>
        </w:rPr>
        <w:t xml:space="preserve">  Neuroblastoma is the </w:t>
      </w:r>
      <w:r w:rsidR="00981429" w:rsidRPr="00981429">
        <w:rPr>
          <w:rFonts w:ascii="Calibri" w:eastAsia="Times New Roman" w:hAnsi="Calibri" w:cs="Calibri"/>
          <w:color w:val="201F1E"/>
          <w:shd w:val="clear" w:color="auto" w:fill="FFFFFF"/>
        </w:rPr>
        <w:t xml:space="preserve">leading cause of </w:t>
      </w:r>
      <w:r w:rsidR="00981429" w:rsidRPr="00981429">
        <w:rPr>
          <w:rFonts w:ascii="Calibri" w:eastAsia="Times New Roman" w:hAnsi="Calibri" w:cs="Calibri"/>
          <w:color w:val="201F1E"/>
          <w:shd w:val="clear" w:color="auto" w:fill="FFFFFF"/>
        </w:rPr>
        <w:t xml:space="preserve">cancer </w:t>
      </w:r>
      <w:r w:rsidR="00981429" w:rsidRPr="00981429">
        <w:rPr>
          <w:rFonts w:ascii="Calibri" w:eastAsia="Times New Roman" w:hAnsi="Calibri" w:cs="Calibri"/>
          <w:color w:val="201F1E"/>
          <w:shd w:val="clear" w:color="auto" w:fill="FFFFFF"/>
        </w:rPr>
        <w:t>death</w:t>
      </w:r>
      <w:r w:rsidR="00981429" w:rsidRPr="00981429">
        <w:rPr>
          <w:rFonts w:ascii="Calibri" w:eastAsia="Times New Roman" w:hAnsi="Calibri" w:cs="Calibri"/>
          <w:color w:val="201F1E"/>
          <w:shd w:val="clear" w:color="auto" w:fill="FFFFFF"/>
        </w:rPr>
        <w:t>s</w:t>
      </w:r>
      <w:r w:rsidR="00981429" w:rsidRPr="00981429">
        <w:rPr>
          <w:rFonts w:ascii="Calibri" w:eastAsia="Times New Roman" w:hAnsi="Calibri" w:cs="Calibri"/>
          <w:color w:val="201F1E"/>
          <w:shd w:val="clear" w:color="auto" w:fill="FFFFFF"/>
        </w:rPr>
        <w:t xml:space="preserve"> </w:t>
      </w:r>
      <w:r w:rsidR="00981429" w:rsidRPr="00981429">
        <w:rPr>
          <w:rFonts w:ascii="Calibri" w:eastAsia="Times New Roman" w:hAnsi="Calibri" w:cs="Calibri"/>
          <w:color w:val="201F1E"/>
          <w:shd w:val="clear" w:color="auto" w:fill="FFFFFF"/>
        </w:rPr>
        <w:t>in</w:t>
      </w:r>
      <w:r w:rsidR="00981429" w:rsidRPr="00981429">
        <w:rPr>
          <w:rFonts w:ascii="Calibri" w:eastAsia="Times New Roman" w:hAnsi="Calibri" w:cs="Calibri"/>
          <w:color w:val="201F1E"/>
          <w:shd w:val="clear" w:color="auto" w:fill="FFFFFF"/>
        </w:rPr>
        <w:t xml:space="preserve"> children under 5</w:t>
      </w:r>
      <w:r w:rsidR="00981429" w:rsidRPr="00981429">
        <w:rPr>
          <w:rFonts w:ascii="Calibri" w:eastAsia="Times New Roman" w:hAnsi="Calibri" w:cs="Calibri"/>
          <w:color w:val="201F1E"/>
          <w:shd w:val="clear" w:color="auto" w:fill="FFFFFF"/>
        </w:rPr>
        <w:t xml:space="preserve"> years old.</w:t>
      </w:r>
    </w:p>
    <w:p w14:paraId="54055E0D" w14:textId="58387783" w:rsidR="0017770D" w:rsidRPr="0017770D" w:rsidRDefault="0017770D" w:rsidP="00A540ED">
      <w:pPr>
        <w:spacing w:before="100" w:beforeAutospacing="1" w:after="100" w:afterAutospacing="1"/>
        <w:textAlignment w:val="baseline"/>
        <w:outlineLvl w:val="1"/>
        <w:rPr>
          <w:rFonts w:eastAsia="Times New Roman" w:cstheme="minorHAnsi"/>
          <w:color w:val="242A2F"/>
        </w:rPr>
      </w:pPr>
      <w:r w:rsidRPr="0017770D">
        <w:rPr>
          <w:rFonts w:eastAsia="Times New Roman" w:cstheme="minorHAnsi"/>
          <w:color w:val="242A2F"/>
        </w:rPr>
        <w:t>The new advisory board will include Professor Andy Pearson</w:t>
      </w:r>
      <w:r>
        <w:rPr>
          <w:rFonts w:eastAsia="Times New Roman" w:cstheme="minorHAnsi"/>
          <w:color w:val="242A2F"/>
        </w:rPr>
        <w:t>,</w:t>
      </w:r>
      <w:r w:rsidRPr="0017770D">
        <w:rPr>
          <w:rFonts w:eastAsia="Times New Roman" w:cstheme="minorHAnsi"/>
          <w:color w:val="242A2F"/>
        </w:rPr>
        <w:t xml:space="preserve"> Dr Juliet </w:t>
      </w:r>
      <w:proofErr w:type="spellStart"/>
      <w:r w:rsidRPr="0017770D">
        <w:rPr>
          <w:rFonts w:eastAsia="Times New Roman" w:cstheme="minorHAnsi"/>
          <w:color w:val="242A2F"/>
        </w:rPr>
        <w:t>Gray</w:t>
      </w:r>
      <w:proofErr w:type="spellEnd"/>
      <w:r w:rsidRPr="0017770D">
        <w:rPr>
          <w:rFonts w:eastAsia="Times New Roman" w:cstheme="minorHAnsi"/>
          <w:color w:val="242A2F"/>
        </w:rPr>
        <w:t xml:space="preserve"> and Dr Steve du </w:t>
      </w:r>
      <w:proofErr w:type="spellStart"/>
      <w:r w:rsidRPr="0017770D">
        <w:rPr>
          <w:rFonts w:eastAsia="Times New Roman" w:cstheme="minorHAnsi"/>
          <w:color w:val="242A2F"/>
        </w:rPr>
        <w:t>Bois</w:t>
      </w:r>
      <w:proofErr w:type="spellEnd"/>
      <w:r w:rsidRPr="0017770D">
        <w:rPr>
          <w:rFonts w:eastAsia="Times New Roman" w:cstheme="minorHAnsi"/>
          <w:color w:val="242A2F"/>
        </w:rPr>
        <w:t>.</w:t>
      </w:r>
    </w:p>
    <w:p w14:paraId="24AFE00F" w14:textId="77777777" w:rsidR="0017770D" w:rsidRPr="0017770D" w:rsidRDefault="0017770D" w:rsidP="0017770D">
      <w:pPr>
        <w:rPr>
          <w:rFonts w:eastAsia="Times New Roman" w:cstheme="minorHAnsi"/>
          <w:color w:val="333333"/>
          <w:shd w:val="clear" w:color="auto" w:fill="FFFFFF"/>
        </w:rPr>
      </w:pPr>
      <w:r w:rsidRPr="0017770D">
        <w:rPr>
          <w:rFonts w:eastAsia="Times New Roman" w:cstheme="minorHAnsi"/>
          <w:color w:val="333333"/>
          <w:shd w:val="clear" w:color="auto" w:fill="FFFFFF"/>
        </w:rPr>
        <w:t>We are delighted to announce our first ever Scientific Advisory Board (SAB),” said Neuroblastoma Australia President Lucy Jones.</w:t>
      </w:r>
    </w:p>
    <w:p w14:paraId="0A3356AD" w14:textId="77777777" w:rsidR="0017770D" w:rsidRPr="0017770D" w:rsidRDefault="0017770D" w:rsidP="0017770D">
      <w:pPr>
        <w:rPr>
          <w:rFonts w:eastAsia="Times New Roman" w:cstheme="minorHAnsi"/>
          <w:color w:val="333333"/>
          <w:shd w:val="clear" w:color="auto" w:fill="FFFFFF"/>
        </w:rPr>
      </w:pPr>
    </w:p>
    <w:p w14:paraId="6E90D94D" w14:textId="28DA7466" w:rsidR="0017770D" w:rsidRPr="0017770D" w:rsidRDefault="0017770D" w:rsidP="0017770D">
      <w:pPr>
        <w:rPr>
          <w:rFonts w:eastAsia="Times New Roman" w:cstheme="minorHAnsi"/>
          <w:color w:val="333333"/>
          <w:shd w:val="clear" w:color="auto" w:fill="FFFFFF"/>
        </w:rPr>
      </w:pPr>
      <w:r w:rsidRPr="0017770D">
        <w:rPr>
          <w:rFonts w:eastAsia="Times New Roman" w:cstheme="minorHAnsi"/>
          <w:color w:val="333333"/>
          <w:shd w:val="clear" w:color="auto" w:fill="FFFFFF"/>
        </w:rPr>
        <w:t>“We are honoured to have exceptional experts in the area of neuroblastoma form this Committee who will be assessing the requests we receive for funding research projects. With their expertise, we will be able to ensure we fund the most promising meaningful research in line with our mission; developing better and safer treatments so all children diagnosed with neuroblastoma get the chance to grow up and lead a long and healthy life,” said Lucy.</w:t>
      </w:r>
    </w:p>
    <w:p w14:paraId="5FB04864" w14:textId="08D60E48" w:rsidR="0017770D" w:rsidRPr="0017770D" w:rsidRDefault="0017770D" w:rsidP="0017770D">
      <w:pPr>
        <w:rPr>
          <w:rFonts w:eastAsia="Times New Roman" w:cstheme="minorHAnsi"/>
          <w:color w:val="333333"/>
          <w:shd w:val="clear" w:color="auto" w:fill="FFFFFF"/>
        </w:rPr>
      </w:pPr>
    </w:p>
    <w:p w14:paraId="257BDD99" w14:textId="7AEDBEF9" w:rsidR="0017770D" w:rsidRPr="0017770D" w:rsidRDefault="0017770D" w:rsidP="0017770D">
      <w:pPr>
        <w:pStyle w:val="NormalWeb"/>
        <w:spacing w:before="0" w:beforeAutospacing="0" w:after="150" w:afterAutospacing="0"/>
        <w:rPr>
          <w:rFonts w:asciiTheme="minorHAnsi" w:hAnsiTheme="minorHAnsi" w:cstheme="minorHAnsi"/>
          <w:color w:val="333333"/>
        </w:rPr>
      </w:pPr>
      <w:r w:rsidRPr="0017770D">
        <w:rPr>
          <w:rFonts w:asciiTheme="minorHAnsi" w:hAnsiTheme="minorHAnsi" w:cstheme="minorHAnsi"/>
          <w:color w:val="333333"/>
          <w:shd w:val="clear" w:color="auto" w:fill="FFFFFF"/>
        </w:rPr>
        <w:t>“</w:t>
      </w:r>
      <w:r w:rsidRPr="0017770D">
        <w:rPr>
          <w:rFonts w:asciiTheme="minorHAnsi" w:hAnsiTheme="minorHAnsi" w:cstheme="minorHAnsi"/>
          <w:color w:val="333333"/>
        </w:rPr>
        <w:t>There is currently no cure for relapsed neuroblastoma patients – although there is clear potential to develop one, as the new drugs are showing definite progress. Urgent funding is required to accelerate the progress of these new drug</w:t>
      </w:r>
      <w:r w:rsidR="00981429">
        <w:rPr>
          <w:rFonts w:asciiTheme="minorHAnsi" w:hAnsiTheme="minorHAnsi" w:cstheme="minorHAnsi"/>
          <w:color w:val="333333"/>
        </w:rPr>
        <w:t>s.”</w:t>
      </w:r>
    </w:p>
    <w:p w14:paraId="7EC10F1C" w14:textId="0DDF4A9C" w:rsidR="00A540ED" w:rsidRPr="00A540ED" w:rsidRDefault="00A540ED" w:rsidP="0017770D">
      <w:pPr>
        <w:spacing w:before="100" w:beforeAutospacing="1" w:after="100" w:afterAutospacing="1"/>
        <w:textAlignment w:val="baseline"/>
        <w:rPr>
          <w:rFonts w:eastAsia="Times New Roman" w:cstheme="minorHAnsi"/>
          <w:color w:val="242A2F"/>
        </w:rPr>
      </w:pPr>
      <w:r w:rsidRPr="00A540ED">
        <w:rPr>
          <w:rFonts w:eastAsia="Times New Roman" w:cstheme="minorHAnsi"/>
          <w:color w:val="242A2F"/>
        </w:rPr>
        <w:t>Globally, 80,000 children have their lives cut short by cancer each year, and more research is needed to reduce this statistic.</w:t>
      </w:r>
      <w:r w:rsidR="0017770D" w:rsidRPr="0017770D">
        <w:rPr>
          <w:rFonts w:eastAsia="Times New Roman" w:cstheme="minorHAnsi"/>
          <w:color w:val="242A2F"/>
        </w:rPr>
        <w:t xml:space="preserve">  </w:t>
      </w:r>
      <w:r w:rsidR="0017770D" w:rsidRPr="00A540ED">
        <w:rPr>
          <w:rFonts w:eastAsia="Times New Roman" w:cstheme="minorHAnsi"/>
          <w:color w:val="242A2F"/>
        </w:rPr>
        <w:t xml:space="preserve">Childhood Cancer Awareness Month was first declared by former US President Barack Obama in 2010. </w:t>
      </w:r>
      <w:r w:rsidR="0017770D">
        <w:rPr>
          <w:rFonts w:eastAsia="Times New Roman" w:cstheme="minorHAnsi"/>
          <w:color w:val="242A2F"/>
        </w:rPr>
        <w:t xml:space="preserve"> </w:t>
      </w:r>
      <w:r w:rsidR="0017770D" w:rsidRPr="00A540ED">
        <w:rPr>
          <w:rFonts w:eastAsia="Times New Roman" w:cstheme="minorHAnsi"/>
          <w:color w:val="242A2F"/>
        </w:rPr>
        <w:t>Every year in September, charities around the globe honour Childhood Cancer</w:t>
      </w:r>
      <w:r w:rsidR="0017770D" w:rsidRPr="0017770D">
        <w:rPr>
          <w:rFonts w:eastAsia="Times New Roman" w:cstheme="minorHAnsi"/>
          <w:color w:val="242A2F"/>
        </w:rPr>
        <w:t xml:space="preserve"> </w:t>
      </w:r>
      <w:r w:rsidRPr="00A540ED">
        <w:rPr>
          <w:rFonts w:eastAsia="Times New Roman" w:cstheme="minorHAnsi"/>
          <w:color w:val="242A2F"/>
        </w:rPr>
        <w:t>Awareness Month to raise awareness and critical funds for childhood cancer.</w:t>
      </w:r>
    </w:p>
    <w:p w14:paraId="12149F6D" w14:textId="032DAA40" w:rsidR="00A540ED" w:rsidRPr="0017770D" w:rsidRDefault="00A540ED" w:rsidP="00A540ED">
      <w:pPr>
        <w:pStyle w:val="NormalWeb"/>
        <w:shd w:val="clear" w:color="auto" w:fill="FFFFFF"/>
        <w:spacing w:before="0" w:beforeAutospacing="0" w:after="150" w:afterAutospacing="0"/>
        <w:rPr>
          <w:rFonts w:asciiTheme="minorHAnsi" w:hAnsiTheme="minorHAnsi" w:cstheme="minorHAnsi"/>
          <w:color w:val="333333"/>
        </w:rPr>
      </w:pPr>
      <w:r w:rsidRPr="0017770D">
        <w:rPr>
          <w:rFonts w:asciiTheme="minorHAnsi" w:hAnsiTheme="minorHAnsi" w:cstheme="minorHAnsi"/>
          <w:color w:val="333333"/>
        </w:rPr>
        <w:t xml:space="preserve">In recent years Neuroblastoma Australia has supported various research projects with Children’s Cancer Institute, The Peter MacCallum Cancer Centre, UNSW Sydney and Sydney Children’s Hospital, and Cancer Council NSW. </w:t>
      </w:r>
      <w:r w:rsidR="0017770D">
        <w:rPr>
          <w:rFonts w:asciiTheme="minorHAnsi" w:hAnsiTheme="minorHAnsi" w:cstheme="minorHAnsi"/>
          <w:color w:val="333333"/>
        </w:rPr>
        <w:t xml:space="preserve"> M</w:t>
      </w:r>
      <w:r w:rsidRPr="0017770D">
        <w:rPr>
          <w:rFonts w:asciiTheme="minorHAnsi" w:hAnsiTheme="minorHAnsi" w:cstheme="minorHAnsi"/>
          <w:color w:val="333333"/>
        </w:rPr>
        <w:t>ore information</w:t>
      </w:r>
      <w:r w:rsidR="0017770D">
        <w:rPr>
          <w:rFonts w:asciiTheme="minorHAnsi" w:hAnsiTheme="minorHAnsi" w:cstheme="minorHAnsi"/>
          <w:color w:val="333333"/>
        </w:rPr>
        <w:t xml:space="preserve"> on these projects can be found</w:t>
      </w:r>
      <w:r w:rsidRPr="0017770D">
        <w:rPr>
          <w:rFonts w:asciiTheme="minorHAnsi" w:hAnsiTheme="minorHAnsi" w:cstheme="minorHAnsi"/>
          <w:color w:val="333333"/>
        </w:rPr>
        <w:t> </w:t>
      </w:r>
      <w:hyperlink r:id="rId5" w:history="1">
        <w:r w:rsidRPr="0017770D">
          <w:rPr>
            <w:rStyle w:val="Hyperlink"/>
            <w:rFonts w:asciiTheme="minorHAnsi" w:eastAsiaTheme="majorEastAsia" w:hAnsiTheme="minorHAnsi" w:cstheme="minorHAnsi"/>
            <w:color w:val="428BCA"/>
          </w:rPr>
          <w:t>here</w:t>
        </w:r>
      </w:hyperlink>
      <w:r w:rsidRPr="0017770D">
        <w:rPr>
          <w:rFonts w:asciiTheme="minorHAnsi" w:hAnsiTheme="minorHAnsi" w:cstheme="minorHAnsi"/>
          <w:color w:val="333333"/>
        </w:rPr>
        <w:t>.</w:t>
      </w:r>
      <w:r w:rsidR="0017770D">
        <w:rPr>
          <w:rFonts w:asciiTheme="minorHAnsi" w:hAnsiTheme="minorHAnsi" w:cstheme="minorHAnsi"/>
          <w:color w:val="333333"/>
        </w:rPr>
        <w:t xml:space="preserve"> </w:t>
      </w:r>
      <w:r w:rsidRPr="0017770D">
        <w:rPr>
          <w:rFonts w:asciiTheme="minorHAnsi" w:hAnsiTheme="minorHAnsi" w:cstheme="minorHAnsi"/>
          <w:color w:val="333333"/>
        </w:rPr>
        <w:t>To date Neuroblastoma Australia has funded more than $1.9 million into neuroblastoma research. The 2020 funding round grant pool is $250,000.</w:t>
      </w:r>
    </w:p>
    <w:p w14:paraId="3C34CE79" w14:textId="0DC446C7" w:rsidR="00A540ED" w:rsidRPr="0017770D" w:rsidRDefault="0017770D" w:rsidP="00A540ED">
      <w:pPr>
        <w:pStyle w:val="NormalWeb"/>
        <w:shd w:val="clear" w:color="auto" w:fill="FFFFFF"/>
        <w:spacing w:before="0" w:beforeAutospacing="0" w:after="150" w:afterAutospacing="0"/>
        <w:rPr>
          <w:rFonts w:asciiTheme="minorHAnsi" w:hAnsiTheme="minorHAnsi" w:cstheme="minorHAnsi"/>
          <w:color w:val="333333"/>
        </w:rPr>
      </w:pPr>
      <w:r>
        <w:rPr>
          <w:rFonts w:asciiTheme="minorHAnsi" w:hAnsiTheme="minorHAnsi" w:cstheme="minorHAnsi"/>
          <w:color w:val="333333"/>
        </w:rPr>
        <w:lastRenderedPageBreak/>
        <w:t>“</w:t>
      </w:r>
      <w:r w:rsidR="00A540ED" w:rsidRPr="0017770D">
        <w:rPr>
          <w:rFonts w:asciiTheme="minorHAnsi" w:hAnsiTheme="minorHAnsi" w:cstheme="minorHAnsi"/>
          <w:color w:val="333333"/>
        </w:rPr>
        <w:t>Our expert Scientific Advisory Board </w:t>
      </w:r>
      <w:hyperlink r:id="rId6" w:history="1">
        <w:r w:rsidR="00A540ED" w:rsidRPr="0017770D">
          <w:rPr>
            <w:rStyle w:val="Hyperlink"/>
            <w:rFonts w:asciiTheme="minorHAnsi" w:eastAsiaTheme="majorEastAsia" w:hAnsiTheme="minorHAnsi" w:cstheme="minorHAnsi"/>
            <w:color w:val="428BCA"/>
          </w:rPr>
          <w:t>(SAB)</w:t>
        </w:r>
      </w:hyperlink>
      <w:r w:rsidR="00A540ED" w:rsidRPr="0017770D">
        <w:rPr>
          <w:rFonts w:asciiTheme="minorHAnsi" w:hAnsiTheme="minorHAnsi" w:cstheme="minorHAnsi"/>
          <w:color w:val="333333"/>
        </w:rPr>
        <w:t> will independently review all research proposals and score them against our </w:t>
      </w:r>
      <w:hyperlink r:id="rId7" w:history="1">
        <w:r w:rsidR="00A540ED" w:rsidRPr="0017770D">
          <w:rPr>
            <w:rStyle w:val="Hyperlink"/>
            <w:rFonts w:asciiTheme="minorHAnsi" w:eastAsiaTheme="majorEastAsia" w:hAnsiTheme="minorHAnsi" w:cstheme="minorHAnsi"/>
            <w:color w:val="428BCA"/>
          </w:rPr>
          <w:t>Assessment Matrix</w:t>
        </w:r>
      </w:hyperlink>
      <w:r>
        <w:rPr>
          <w:rFonts w:asciiTheme="minorHAnsi" w:hAnsiTheme="minorHAnsi" w:cstheme="minorHAnsi"/>
          <w:color w:val="333333"/>
        </w:rPr>
        <w:t xml:space="preserve">,” explained Lucy Jones. </w:t>
      </w:r>
      <w:r w:rsidR="00A540ED" w:rsidRPr="0017770D">
        <w:rPr>
          <w:rFonts w:asciiTheme="minorHAnsi" w:hAnsiTheme="minorHAnsi" w:cstheme="minorHAnsi"/>
          <w:color w:val="333333"/>
        </w:rPr>
        <w:t>Proposals will be sent to specific specialists as required to provide additional recommendations. Neuroblastoma Australia will review all recommendations to determine which studies will be funded.</w:t>
      </w:r>
    </w:p>
    <w:p w14:paraId="50E1C26F" w14:textId="77777777" w:rsidR="00A540ED" w:rsidRPr="0017770D" w:rsidRDefault="00A540ED" w:rsidP="00A540ED">
      <w:pPr>
        <w:pStyle w:val="NormalWeb"/>
        <w:shd w:val="clear" w:color="auto" w:fill="FFFFFF"/>
        <w:spacing w:before="0" w:beforeAutospacing="0" w:after="150" w:afterAutospacing="0"/>
        <w:rPr>
          <w:rFonts w:asciiTheme="minorHAnsi" w:hAnsiTheme="minorHAnsi" w:cstheme="minorHAnsi"/>
          <w:color w:val="333333"/>
        </w:rPr>
      </w:pPr>
      <w:r w:rsidRPr="0017770D">
        <w:rPr>
          <w:rFonts w:asciiTheme="minorHAnsi" w:hAnsiTheme="minorHAnsi" w:cstheme="minorHAnsi"/>
          <w:color w:val="333333"/>
        </w:rPr>
        <w:t>All applications must support the mission of Neuroblastoma Australia:</w:t>
      </w:r>
    </w:p>
    <w:p w14:paraId="7FED0B4A" w14:textId="77777777" w:rsidR="00A540ED" w:rsidRPr="0017770D" w:rsidRDefault="00A540ED" w:rsidP="00A540ED">
      <w:pPr>
        <w:pStyle w:val="NormalWeb"/>
        <w:shd w:val="clear" w:color="auto" w:fill="FFFFFF"/>
        <w:spacing w:before="0" w:beforeAutospacing="0" w:after="150" w:afterAutospacing="0"/>
        <w:rPr>
          <w:rFonts w:asciiTheme="minorHAnsi" w:hAnsiTheme="minorHAnsi" w:cstheme="minorHAnsi"/>
          <w:color w:val="333333"/>
        </w:rPr>
      </w:pPr>
      <w:r w:rsidRPr="0017770D">
        <w:rPr>
          <w:rStyle w:val="Strong"/>
          <w:rFonts w:asciiTheme="minorHAnsi" w:hAnsiTheme="minorHAnsi" w:cstheme="minorHAnsi"/>
          <w:color w:val="333333"/>
        </w:rPr>
        <w:t>Our mission is that all children with all types of neuroblastoma survive and lead a long, healthy life, free from the side effects of their treatment. Our focus is raising awareness and fundraising for the research needed to make treatments more targeted, more effective and less toxic.</w:t>
      </w:r>
    </w:p>
    <w:p w14:paraId="68BED02B" w14:textId="77777777" w:rsidR="0017770D" w:rsidRPr="0017770D" w:rsidRDefault="0017770D" w:rsidP="0017770D">
      <w:pPr>
        <w:spacing w:before="100" w:beforeAutospacing="1" w:after="100" w:afterAutospacing="1"/>
        <w:textAlignment w:val="baseline"/>
        <w:outlineLvl w:val="1"/>
        <w:rPr>
          <w:rFonts w:eastAsia="Times New Roman" w:cstheme="minorHAnsi"/>
          <w:b/>
          <w:bCs/>
          <w:i/>
          <w:iCs/>
          <w:color w:val="242A2F"/>
        </w:rPr>
      </w:pPr>
      <w:r w:rsidRPr="0017770D">
        <w:rPr>
          <w:rFonts w:eastAsia="Times New Roman" w:cstheme="minorHAnsi"/>
          <w:b/>
          <w:bCs/>
          <w:i/>
          <w:iCs/>
          <w:color w:val="242A2F"/>
        </w:rPr>
        <w:t xml:space="preserve">Neuroblastoma Scientific Advisory Board </w:t>
      </w:r>
    </w:p>
    <w:p w14:paraId="7B44E9FE" w14:textId="77777777" w:rsidR="0017770D" w:rsidRPr="0017770D" w:rsidRDefault="0017770D" w:rsidP="0017770D">
      <w:pPr>
        <w:rPr>
          <w:rFonts w:eastAsia="Times New Roman" w:cstheme="minorHAnsi"/>
        </w:rPr>
      </w:pPr>
      <w:r w:rsidRPr="0017770D">
        <w:rPr>
          <w:rFonts w:eastAsia="Times New Roman" w:cstheme="minorHAnsi"/>
          <w:b/>
          <w:bCs/>
          <w:color w:val="333333"/>
          <w:shd w:val="clear" w:color="auto" w:fill="FFFFFF"/>
        </w:rPr>
        <w:t>Professor Andy Pearson</w:t>
      </w:r>
      <w:r w:rsidRPr="0017770D">
        <w:rPr>
          <w:rFonts w:eastAsia="Times New Roman" w:cstheme="minorHAnsi"/>
          <w:color w:val="333333"/>
          <w:shd w:val="clear" w:color="auto" w:fill="FFFFFF"/>
        </w:rPr>
        <w:t xml:space="preserve"> is formerly a Cancer Research UK Professor of Paediatric Oncology, at the Institute of Cancer Research and the Royal Marsden Hospital NHS Trust in London.  He</w:t>
      </w:r>
      <w:r>
        <w:rPr>
          <w:rFonts w:eastAsia="Times New Roman" w:cstheme="minorHAnsi"/>
        </w:rPr>
        <w:t xml:space="preserve"> </w:t>
      </w:r>
      <w:r w:rsidRPr="0017770D">
        <w:rPr>
          <w:rFonts w:eastAsia="Times New Roman" w:cstheme="minorHAnsi"/>
          <w:color w:val="333333"/>
          <w:shd w:val="clear" w:color="auto" w:fill="FFFFFF"/>
        </w:rPr>
        <w:t>is an eminent figure in the fields of drug development and neuroblastoma research and was awarded a Life Time Achievement Award from Advances in Neuroblastoma Research in 2016.</w:t>
      </w:r>
      <w:r>
        <w:rPr>
          <w:rFonts w:eastAsia="Times New Roman" w:cstheme="minorHAnsi"/>
          <w:color w:val="333333"/>
          <w:shd w:val="clear" w:color="auto" w:fill="FFFFFF"/>
        </w:rPr>
        <w:br/>
      </w:r>
    </w:p>
    <w:p w14:paraId="1DD1B674" w14:textId="77777777" w:rsidR="0017770D" w:rsidRDefault="0017770D" w:rsidP="0017770D">
      <w:pPr>
        <w:spacing w:after="150"/>
        <w:rPr>
          <w:rFonts w:eastAsia="Times New Roman" w:cstheme="minorHAnsi"/>
          <w:color w:val="333333"/>
        </w:rPr>
      </w:pPr>
      <w:r w:rsidRPr="0017770D">
        <w:rPr>
          <w:rFonts w:eastAsia="Times New Roman" w:cstheme="minorHAnsi"/>
          <w:b/>
          <w:bCs/>
          <w:color w:val="333333"/>
        </w:rPr>
        <w:t xml:space="preserve">Dr Juliet </w:t>
      </w:r>
      <w:proofErr w:type="spellStart"/>
      <w:r w:rsidRPr="0017770D">
        <w:rPr>
          <w:rFonts w:eastAsia="Times New Roman" w:cstheme="minorHAnsi"/>
          <w:b/>
          <w:bCs/>
          <w:color w:val="333333"/>
        </w:rPr>
        <w:t>Gray</w:t>
      </w:r>
      <w:proofErr w:type="spellEnd"/>
      <w:r w:rsidRPr="0017770D">
        <w:rPr>
          <w:rFonts w:eastAsia="Times New Roman" w:cstheme="minorHAnsi"/>
          <w:color w:val="333333"/>
        </w:rPr>
        <w:t xml:space="preserve"> is an Associate Professor in Paediatric Oncology at the Cancer Immunology Centre, University of Southampton. She leads a translational research group focused on novel antibody immunotherapies for neuroblastoma, including preclinical evaluation of novel combinational therapies as well as early phase clinical trials.</w:t>
      </w:r>
    </w:p>
    <w:p w14:paraId="11513950" w14:textId="70E1D72A" w:rsidR="0017770D" w:rsidRDefault="0017770D" w:rsidP="0017770D">
      <w:pPr>
        <w:spacing w:after="150"/>
        <w:rPr>
          <w:rFonts w:eastAsia="Times New Roman" w:cstheme="minorHAnsi"/>
          <w:color w:val="333333"/>
          <w:shd w:val="clear" w:color="auto" w:fill="FFFFFF"/>
        </w:rPr>
      </w:pPr>
      <w:r w:rsidRPr="0017770D">
        <w:rPr>
          <w:rFonts w:eastAsia="Times New Roman" w:cstheme="minorHAnsi"/>
          <w:b/>
          <w:bCs/>
          <w:color w:val="333333"/>
          <w:shd w:val="clear" w:color="auto" w:fill="FFFFFF"/>
        </w:rPr>
        <w:t>Dr Steve DuBois</w:t>
      </w:r>
      <w:r w:rsidRPr="0017770D">
        <w:rPr>
          <w:rFonts w:eastAsia="Times New Roman" w:cstheme="minorHAnsi"/>
          <w:color w:val="333333"/>
          <w:shd w:val="clear" w:color="auto" w:fill="FFFFFF"/>
        </w:rPr>
        <w:t xml:space="preserve"> is director of experimental therapeutics at Dana-Farber/Boston Children’s Cancer and Blood Disorders </w:t>
      </w:r>
      <w:proofErr w:type="spellStart"/>
      <w:r w:rsidRPr="0017770D">
        <w:rPr>
          <w:rFonts w:eastAsia="Times New Roman" w:cstheme="minorHAnsi"/>
          <w:color w:val="333333"/>
          <w:shd w:val="clear" w:color="auto" w:fill="FFFFFF"/>
        </w:rPr>
        <w:t>Center</w:t>
      </w:r>
      <w:proofErr w:type="spellEnd"/>
      <w:r w:rsidRPr="0017770D">
        <w:rPr>
          <w:rFonts w:eastAsia="Times New Roman" w:cstheme="minorHAnsi"/>
          <w:color w:val="333333"/>
          <w:shd w:val="clear" w:color="auto" w:fill="FFFFFF"/>
        </w:rPr>
        <w:t>. He is a p</w:t>
      </w:r>
      <w:r>
        <w:rPr>
          <w:rFonts w:eastAsia="Times New Roman" w:cstheme="minorHAnsi"/>
          <w:color w:val="333333"/>
          <w:shd w:val="clear" w:color="auto" w:fill="FFFFFF"/>
        </w:rPr>
        <w:t>ae</w:t>
      </w:r>
      <w:r w:rsidRPr="0017770D">
        <w:rPr>
          <w:rFonts w:eastAsia="Times New Roman" w:cstheme="minorHAnsi"/>
          <w:color w:val="333333"/>
          <w:shd w:val="clear" w:color="auto" w:fill="FFFFFF"/>
        </w:rPr>
        <w:t>diatric oncologist with an active clinical and translational research program focused on patients with advanced neuroblastoma and Ewing sarcoma.</w:t>
      </w:r>
    </w:p>
    <w:p w14:paraId="0AF87D2D" w14:textId="40055132" w:rsidR="0017770D" w:rsidRDefault="00981429" w:rsidP="0017770D">
      <w:pPr>
        <w:spacing w:after="150"/>
        <w:rPr>
          <w:rFonts w:eastAsia="Times New Roman" w:cstheme="minorHAnsi"/>
          <w:b/>
          <w:bCs/>
          <w:i/>
          <w:iCs/>
          <w:color w:val="333333"/>
        </w:rPr>
      </w:pPr>
      <w:r w:rsidRPr="00981429">
        <w:rPr>
          <w:rFonts w:eastAsia="Times New Roman" w:cstheme="minorHAnsi"/>
          <w:b/>
          <w:bCs/>
          <w:i/>
          <w:iCs/>
          <w:color w:val="333333"/>
        </w:rPr>
        <w:t>About Neuroblastoma</w:t>
      </w:r>
    </w:p>
    <w:p w14:paraId="21AFE4F8" w14:textId="77777777" w:rsidR="00981429" w:rsidRDefault="00981429" w:rsidP="00981429">
      <w:pPr>
        <w:ind w:right="-24"/>
      </w:pPr>
      <w:r>
        <w:t xml:space="preserve">National charity Neuroblastoma Australia </w:t>
      </w:r>
      <w:r w:rsidRPr="00123D10">
        <w:t>fund</w:t>
      </w:r>
      <w:r>
        <w:t>s</w:t>
      </w:r>
      <w:r w:rsidRPr="00123D10">
        <w:t xml:space="preserve"> research </w:t>
      </w:r>
      <w:r>
        <w:t>into neuroblastoma –</w:t>
      </w:r>
      <w:r w:rsidRPr="00123D10">
        <w:t xml:space="preserve"> the</w:t>
      </w:r>
      <w:r>
        <w:t xml:space="preserve"> </w:t>
      </w:r>
      <w:r w:rsidRPr="00123D10">
        <w:t xml:space="preserve">leading cause of cancer deaths in children </w:t>
      </w:r>
      <w:r>
        <w:t xml:space="preserve">aged </w:t>
      </w:r>
      <w:r w:rsidRPr="00123D10">
        <w:t>under five</w:t>
      </w:r>
      <w:r>
        <w:t xml:space="preserve"> years. </w:t>
      </w:r>
    </w:p>
    <w:p w14:paraId="73EFC44C" w14:textId="77777777" w:rsidR="00981429" w:rsidRDefault="00981429" w:rsidP="00981429">
      <w:pPr>
        <w:ind w:right="-24"/>
      </w:pPr>
    </w:p>
    <w:p w14:paraId="504A9F61" w14:textId="77777777" w:rsidR="00981429" w:rsidRDefault="00981429" w:rsidP="00981429">
      <w:pPr>
        <w:ind w:right="-24"/>
        <w:rPr>
          <w:rFonts w:cs="Segoe UI"/>
        </w:rPr>
      </w:pPr>
      <w:r w:rsidRPr="00123D10">
        <w:t xml:space="preserve">Neuroblastoma is a greatly underfunded form of cancer. </w:t>
      </w:r>
      <w:r w:rsidRPr="00123D10">
        <w:rPr>
          <w:rFonts w:cs="Segoe UI"/>
        </w:rPr>
        <w:t xml:space="preserve">The average age of children diagnosed is just two </w:t>
      </w:r>
      <w:r>
        <w:rPr>
          <w:rFonts w:cs="Segoe UI"/>
        </w:rPr>
        <w:t xml:space="preserve">years, </w:t>
      </w:r>
      <w:r w:rsidRPr="00123D10">
        <w:rPr>
          <w:rFonts w:cs="Segoe UI"/>
        </w:rPr>
        <w:t>and those with the most aggressive form of the disease have only a 50 per cent chance of overcoming it</w:t>
      </w:r>
      <w:r>
        <w:rPr>
          <w:rFonts w:cs="Segoe UI"/>
        </w:rPr>
        <w:t>.</w:t>
      </w:r>
    </w:p>
    <w:p w14:paraId="59D12B2C" w14:textId="77777777" w:rsidR="00981429" w:rsidRPr="00123D10" w:rsidRDefault="00981429" w:rsidP="00981429">
      <w:pPr>
        <w:ind w:right="-24"/>
      </w:pPr>
    </w:p>
    <w:p w14:paraId="48721625" w14:textId="77777777" w:rsidR="00981429" w:rsidRPr="00123D10" w:rsidRDefault="00981429" w:rsidP="00981429">
      <w:pPr>
        <w:ind w:right="-24"/>
      </w:pPr>
      <w:r>
        <w:rPr>
          <w:rFonts w:cs="Segoe UI"/>
        </w:rPr>
        <w:t>The organisation</w:t>
      </w:r>
      <w:r w:rsidRPr="00123D10">
        <w:rPr>
          <w:rFonts w:cs="Segoe UI"/>
          <w:i/>
        </w:rPr>
        <w:t xml:space="preserve"> </w:t>
      </w:r>
      <w:r>
        <w:rPr>
          <w:rFonts w:cs="Segoe UI"/>
        </w:rPr>
        <w:t>raises</w:t>
      </w:r>
      <w:r w:rsidRPr="00123D10">
        <w:rPr>
          <w:rFonts w:cs="Segoe UI"/>
        </w:rPr>
        <w:t xml:space="preserve"> critical funds that will move </w:t>
      </w:r>
      <w:r>
        <w:rPr>
          <w:rFonts w:cs="Segoe UI"/>
        </w:rPr>
        <w:t>us c</w:t>
      </w:r>
      <w:r w:rsidRPr="00123D10">
        <w:rPr>
          <w:rFonts w:cs="Segoe UI"/>
        </w:rPr>
        <w:t>loser to finding a cure</w:t>
      </w:r>
      <w:r>
        <w:rPr>
          <w:rFonts w:cs="Segoe UI"/>
        </w:rPr>
        <w:t xml:space="preserve"> and help to develop </w:t>
      </w:r>
      <w:r w:rsidRPr="00123D10">
        <w:t xml:space="preserve">better, safer, treatment options for sufferers,” said </w:t>
      </w:r>
      <w:r>
        <w:t xml:space="preserve">Neuroblastoma Australia President </w:t>
      </w:r>
      <w:r w:rsidRPr="00123D10">
        <w:t>Lucy</w:t>
      </w:r>
      <w:r>
        <w:t xml:space="preserve"> Jones, who lost her own daughter to the disease in 2010</w:t>
      </w:r>
      <w:r w:rsidRPr="00123D10">
        <w:t>.</w:t>
      </w:r>
    </w:p>
    <w:p w14:paraId="2708D3EA" w14:textId="77777777" w:rsidR="00981429" w:rsidRPr="00981429" w:rsidRDefault="00981429" w:rsidP="0017770D">
      <w:pPr>
        <w:spacing w:after="150"/>
        <w:rPr>
          <w:rFonts w:eastAsia="Times New Roman" w:cstheme="minorHAnsi"/>
          <w:b/>
          <w:bCs/>
          <w:color w:val="333333"/>
        </w:rPr>
      </w:pPr>
    </w:p>
    <w:p w14:paraId="40D238C3" w14:textId="77777777" w:rsidR="0017770D" w:rsidRDefault="0017770D" w:rsidP="0017770D">
      <w:pPr>
        <w:pStyle w:val="NormalWeb"/>
        <w:shd w:val="clear" w:color="auto" w:fill="FFFFFF"/>
        <w:spacing w:before="0" w:beforeAutospacing="0" w:after="150" w:afterAutospacing="0"/>
        <w:rPr>
          <w:rFonts w:asciiTheme="minorHAnsi" w:hAnsiTheme="minorHAnsi" w:cstheme="minorHAnsi"/>
          <w:color w:val="333333"/>
        </w:rPr>
      </w:pPr>
      <w:r w:rsidRPr="0017770D">
        <w:rPr>
          <w:rFonts w:asciiTheme="minorHAnsi" w:hAnsiTheme="minorHAnsi" w:cstheme="minorHAnsi"/>
          <w:color w:val="333333"/>
        </w:rPr>
        <w:t>For more information please contact Lucy Jones at </w:t>
      </w:r>
      <w:hyperlink r:id="rId8" w:history="1">
        <w:r w:rsidRPr="0017770D">
          <w:rPr>
            <w:rStyle w:val="Hyperlink"/>
            <w:rFonts w:asciiTheme="minorHAnsi" w:eastAsiaTheme="majorEastAsia" w:hAnsiTheme="minorHAnsi" w:cstheme="minorHAnsi"/>
            <w:color w:val="428BCA"/>
          </w:rPr>
          <w:t>lucy.jones@nb.org.au</w:t>
        </w:r>
      </w:hyperlink>
      <w:r>
        <w:rPr>
          <w:rFonts w:asciiTheme="minorHAnsi" w:hAnsiTheme="minorHAnsi" w:cstheme="minorHAnsi"/>
          <w:color w:val="333333"/>
        </w:rPr>
        <w:t xml:space="preserve"> or Jane Owen, PR Manager on 0407936005, and </w:t>
      </w:r>
      <w:hyperlink r:id="rId9" w:history="1">
        <w:r w:rsidRPr="00B927F2">
          <w:rPr>
            <w:rStyle w:val="Hyperlink"/>
            <w:rFonts w:asciiTheme="minorHAnsi" w:hAnsiTheme="minorHAnsi" w:cstheme="minorHAnsi"/>
          </w:rPr>
          <w:t>jane.owen@nb.org.au</w:t>
        </w:r>
      </w:hyperlink>
    </w:p>
    <w:p w14:paraId="576F6D3E" w14:textId="77777777" w:rsidR="0017770D" w:rsidRDefault="0017770D" w:rsidP="00A540ED">
      <w:pPr>
        <w:pStyle w:val="NormalWeb"/>
        <w:shd w:val="clear" w:color="auto" w:fill="FFFFFF"/>
        <w:spacing w:before="0" w:beforeAutospacing="0" w:after="150" w:afterAutospacing="0"/>
        <w:rPr>
          <w:rFonts w:asciiTheme="minorHAnsi" w:hAnsiTheme="minorHAnsi" w:cstheme="minorHAnsi"/>
          <w:color w:val="333333"/>
        </w:rPr>
      </w:pPr>
    </w:p>
    <w:p w14:paraId="1EC1A4B2" w14:textId="77777777" w:rsidR="00A540ED" w:rsidRPr="0017770D" w:rsidRDefault="00A540ED">
      <w:pPr>
        <w:rPr>
          <w:rFonts w:cstheme="minorHAnsi"/>
        </w:rPr>
      </w:pPr>
      <w:bookmarkStart w:id="0" w:name="_GoBack"/>
      <w:bookmarkEnd w:id="0"/>
    </w:p>
    <w:sectPr w:rsidR="00A540ED" w:rsidRPr="0017770D" w:rsidSect="00E76EE3">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altName w:val="Calibri"/>
    <w:panose1 w:val="020B0604020202020204"/>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9"/>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0ED"/>
    <w:rsid w:val="0017770D"/>
    <w:rsid w:val="001C408B"/>
    <w:rsid w:val="002519FE"/>
    <w:rsid w:val="00981429"/>
    <w:rsid w:val="00A540ED"/>
    <w:rsid w:val="00E76EE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DF9C4"/>
  <w15:chartTrackingRefBased/>
  <w15:docId w15:val="{D3A2D28D-AD61-6946-8944-69AABD511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40E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A540ED"/>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540ED"/>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540E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540ED"/>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A540ED"/>
    <w:pPr>
      <w:spacing w:before="100" w:beforeAutospacing="1" w:after="100" w:afterAutospacing="1"/>
    </w:pPr>
    <w:rPr>
      <w:rFonts w:ascii="Times New Roman" w:eastAsia="Times New Roman" w:hAnsi="Times New Roman" w:cs="Times New Roman"/>
    </w:rPr>
  </w:style>
  <w:style w:type="character" w:customStyle="1" w:styleId="Heading1Char">
    <w:name w:val="Heading 1 Char"/>
    <w:basedOn w:val="DefaultParagraphFont"/>
    <w:link w:val="Heading1"/>
    <w:uiPriority w:val="9"/>
    <w:rsid w:val="00A540ED"/>
    <w:rPr>
      <w:rFonts w:asciiTheme="majorHAnsi" w:eastAsiaTheme="majorEastAsia" w:hAnsiTheme="majorHAnsi" w:cstheme="majorBidi"/>
      <w:color w:val="2F5496" w:themeColor="accent1" w:themeShade="BF"/>
      <w:sz w:val="32"/>
      <w:szCs w:val="32"/>
    </w:rPr>
  </w:style>
  <w:style w:type="character" w:customStyle="1" w:styleId="apple-converted-space">
    <w:name w:val="apple-converted-space"/>
    <w:basedOn w:val="DefaultParagraphFont"/>
    <w:rsid w:val="00A540ED"/>
  </w:style>
  <w:style w:type="character" w:styleId="Hyperlink">
    <w:name w:val="Hyperlink"/>
    <w:basedOn w:val="DefaultParagraphFont"/>
    <w:uiPriority w:val="99"/>
    <w:unhideWhenUsed/>
    <w:rsid w:val="00A540ED"/>
    <w:rPr>
      <w:color w:val="0000FF"/>
      <w:u w:val="single"/>
    </w:rPr>
  </w:style>
  <w:style w:type="character" w:styleId="Strong">
    <w:name w:val="Strong"/>
    <w:basedOn w:val="DefaultParagraphFont"/>
    <w:uiPriority w:val="22"/>
    <w:qFormat/>
    <w:rsid w:val="00A540ED"/>
    <w:rPr>
      <w:b/>
      <w:bCs/>
    </w:rPr>
  </w:style>
  <w:style w:type="character" w:styleId="UnresolvedMention">
    <w:name w:val="Unresolved Mention"/>
    <w:basedOn w:val="DefaultParagraphFont"/>
    <w:uiPriority w:val="99"/>
    <w:semiHidden/>
    <w:unhideWhenUsed/>
    <w:rsid w:val="001777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460544">
      <w:bodyDiv w:val="1"/>
      <w:marLeft w:val="0"/>
      <w:marRight w:val="0"/>
      <w:marTop w:val="0"/>
      <w:marBottom w:val="0"/>
      <w:divBdr>
        <w:top w:val="none" w:sz="0" w:space="0" w:color="auto"/>
        <w:left w:val="none" w:sz="0" w:space="0" w:color="auto"/>
        <w:bottom w:val="none" w:sz="0" w:space="0" w:color="auto"/>
        <w:right w:val="none" w:sz="0" w:space="0" w:color="auto"/>
      </w:divBdr>
    </w:div>
    <w:div w:id="368336504">
      <w:bodyDiv w:val="1"/>
      <w:marLeft w:val="0"/>
      <w:marRight w:val="0"/>
      <w:marTop w:val="0"/>
      <w:marBottom w:val="0"/>
      <w:divBdr>
        <w:top w:val="none" w:sz="0" w:space="0" w:color="auto"/>
        <w:left w:val="none" w:sz="0" w:space="0" w:color="auto"/>
        <w:bottom w:val="none" w:sz="0" w:space="0" w:color="auto"/>
        <w:right w:val="none" w:sz="0" w:space="0" w:color="auto"/>
      </w:divBdr>
    </w:div>
    <w:div w:id="389349435">
      <w:bodyDiv w:val="1"/>
      <w:marLeft w:val="0"/>
      <w:marRight w:val="0"/>
      <w:marTop w:val="0"/>
      <w:marBottom w:val="0"/>
      <w:divBdr>
        <w:top w:val="none" w:sz="0" w:space="0" w:color="auto"/>
        <w:left w:val="none" w:sz="0" w:space="0" w:color="auto"/>
        <w:bottom w:val="none" w:sz="0" w:space="0" w:color="auto"/>
        <w:right w:val="none" w:sz="0" w:space="0" w:color="auto"/>
      </w:divBdr>
    </w:div>
    <w:div w:id="515386763">
      <w:bodyDiv w:val="1"/>
      <w:marLeft w:val="0"/>
      <w:marRight w:val="0"/>
      <w:marTop w:val="0"/>
      <w:marBottom w:val="0"/>
      <w:divBdr>
        <w:top w:val="none" w:sz="0" w:space="0" w:color="auto"/>
        <w:left w:val="none" w:sz="0" w:space="0" w:color="auto"/>
        <w:bottom w:val="none" w:sz="0" w:space="0" w:color="auto"/>
        <w:right w:val="none" w:sz="0" w:space="0" w:color="auto"/>
      </w:divBdr>
    </w:div>
    <w:div w:id="949702752">
      <w:bodyDiv w:val="1"/>
      <w:marLeft w:val="0"/>
      <w:marRight w:val="0"/>
      <w:marTop w:val="0"/>
      <w:marBottom w:val="0"/>
      <w:divBdr>
        <w:top w:val="none" w:sz="0" w:space="0" w:color="auto"/>
        <w:left w:val="none" w:sz="0" w:space="0" w:color="auto"/>
        <w:bottom w:val="none" w:sz="0" w:space="0" w:color="auto"/>
        <w:right w:val="none" w:sz="0" w:space="0" w:color="auto"/>
      </w:divBdr>
    </w:div>
    <w:div w:id="996373202">
      <w:bodyDiv w:val="1"/>
      <w:marLeft w:val="0"/>
      <w:marRight w:val="0"/>
      <w:marTop w:val="0"/>
      <w:marBottom w:val="0"/>
      <w:divBdr>
        <w:top w:val="none" w:sz="0" w:space="0" w:color="auto"/>
        <w:left w:val="none" w:sz="0" w:space="0" w:color="auto"/>
        <w:bottom w:val="none" w:sz="0" w:space="0" w:color="auto"/>
        <w:right w:val="none" w:sz="0" w:space="0" w:color="auto"/>
      </w:divBdr>
    </w:div>
    <w:div w:id="1082338031">
      <w:bodyDiv w:val="1"/>
      <w:marLeft w:val="0"/>
      <w:marRight w:val="0"/>
      <w:marTop w:val="0"/>
      <w:marBottom w:val="0"/>
      <w:divBdr>
        <w:top w:val="none" w:sz="0" w:space="0" w:color="auto"/>
        <w:left w:val="none" w:sz="0" w:space="0" w:color="auto"/>
        <w:bottom w:val="none" w:sz="0" w:space="0" w:color="auto"/>
        <w:right w:val="none" w:sz="0" w:space="0" w:color="auto"/>
      </w:divBdr>
    </w:div>
    <w:div w:id="1130435407">
      <w:bodyDiv w:val="1"/>
      <w:marLeft w:val="0"/>
      <w:marRight w:val="0"/>
      <w:marTop w:val="0"/>
      <w:marBottom w:val="0"/>
      <w:divBdr>
        <w:top w:val="none" w:sz="0" w:space="0" w:color="auto"/>
        <w:left w:val="none" w:sz="0" w:space="0" w:color="auto"/>
        <w:bottom w:val="none" w:sz="0" w:space="0" w:color="auto"/>
        <w:right w:val="none" w:sz="0" w:space="0" w:color="auto"/>
      </w:divBdr>
    </w:div>
    <w:div w:id="1506627751">
      <w:bodyDiv w:val="1"/>
      <w:marLeft w:val="0"/>
      <w:marRight w:val="0"/>
      <w:marTop w:val="0"/>
      <w:marBottom w:val="0"/>
      <w:divBdr>
        <w:top w:val="none" w:sz="0" w:space="0" w:color="auto"/>
        <w:left w:val="none" w:sz="0" w:space="0" w:color="auto"/>
        <w:bottom w:val="none" w:sz="0" w:space="0" w:color="auto"/>
        <w:right w:val="none" w:sz="0" w:space="0" w:color="auto"/>
      </w:divBdr>
    </w:div>
    <w:div w:id="1606888014">
      <w:bodyDiv w:val="1"/>
      <w:marLeft w:val="0"/>
      <w:marRight w:val="0"/>
      <w:marTop w:val="0"/>
      <w:marBottom w:val="0"/>
      <w:divBdr>
        <w:top w:val="none" w:sz="0" w:space="0" w:color="auto"/>
        <w:left w:val="none" w:sz="0" w:space="0" w:color="auto"/>
        <w:bottom w:val="none" w:sz="0" w:space="0" w:color="auto"/>
        <w:right w:val="none" w:sz="0" w:space="0" w:color="auto"/>
      </w:divBdr>
    </w:div>
    <w:div w:id="1651863568">
      <w:bodyDiv w:val="1"/>
      <w:marLeft w:val="0"/>
      <w:marRight w:val="0"/>
      <w:marTop w:val="0"/>
      <w:marBottom w:val="0"/>
      <w:divBdr>
        <w:top w:val="none" w:sz="0" w:space="0" w:color="auto"/>
        <w:left w:val="none" w:sz="0" w:space="0" w:color="auto"/>
        <w:bottom w:val="none" w:sz="0" w:space="0" w:color="auto"/>
        <w:right w:val="none" w:sz="0" w:space="0" w:color="auto"/>
      </w:divBdr>
    </w:div>
    <w:div w:id="1960791374">
      <w:bodyDiv w:val="1"/>
      <w:marLeft w:val="0"/>
      <w:marRight w:val="0"/>
      <w:marTop w:val="0"/>
      <w:marBottom w:val="0"/>
      <w:divBdr>
        <w:top w:val="none" w:sz="0" w:space="0" w:color="auto"/>
        <w:left w:val="none" w:sz="0" w:space="0" w:color="auto"/>
        <w:bottom w:val="none" w:sz="0" w:space="0" w:color="auto"/>
        <w:right w:val="none" w:sz="0" w:space="0" w:color="auto"/>
      </w:divBdr>
    </w:div>
    <w:div w:id="2082675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cy.jones@nb.org.au" TargetMode="External"/><Relationship Id="rId3" Type="http://schemas.openxmlformats.org/officeDocument/2006/relationships/webSettings" Target="webSettings.xml"/><Relationship Id="rId7" Type="http://schemas.openxmlformats.org/officeDocument/2006/relationships/hyperlink" Target="https://neuroblastoma.org.au/wp-content/uploads/2019/06/Assessment-Matrix-Neuroblastoma-Australia.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euroblastoma.org.au/research/scientific-advisory-committee/" TargetMode="External"/><Relationship Id="rId11" Type="http://schemas.openxmlformats.org/officeDocument/2006/relationships/theme" Target="theme/theme1.xml"/><Relationship Id="rId5" Type="http://schemas.openxmlformats.org/officeDocument/2006/relationships/hyperlink" Target="https://neuroblastoma.org.au/where-does-money-raised-go/" TargetMode="External"/><Relationship Id="rId10" Type="http://schemas.openxmlformats.org/officeDocument/2006/relationships/fontTable" Target="fontTable.xml"/><Relationship Id="rId4" Type="http://schemas.openxmlformats.org/officeDocument/2006/relationships/image" Target="media/image1.jpg"/><Relationship Id="rId9" Type="http://schemas.openxmlformats.org/officeDocument/2006/relationships/hyperlink" Target="mailto:jane.owen@nb.org.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791</Words>
  <Characters>4510</Characters>
  <Application>Microsoft Office Word</Application>
  <DocSecurity>0</DocSecurity>
  <Lines>37</Lines>
  <Paragraphs>10</Paragraphs>
  <ScaleCrop>false</ScaleCrop>
  <Company/>
  <LinksUpToDate>false</LinksUpToDate>
  <CharactersWithSpaces>5291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Owen</dc:creator>
  <cp:keywords/>
  <dc:description/>
  <cp:lastModifiedBy>Jane Owen</cp:lastModifiedBy>
  <cp:revision>3</cp:revision>
  <dcterms:created xsi:type="dcterms:W3CDTF">2019-08-28T10:20:00Z</dcterms:created>
  <dcterms:modified xsi:type="dcterms:W3CDTF">2019-08-28T10:29:00Z</dcterms:modified>
</cp:coreProperties>
</file>